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【第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号議案】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0"/>
          <w:sz w:val="28"/>
        </w:rPr>
        <w:t>運営委員の承認について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2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魚沼市まちづくり委</w:t>
      </w:r>
      <w:r>
        <w:rPr>
          <w:rFonts w:hint="eastAsia" w:ascii="ＭＳ 明朝" w:hAnsi="ＭＳ 明朝" w:eastAsia="ＭＳ 明朝"/>
          <w:sz w:val="22"/>
          <w:highlight w:val="none"/>
        </w:rPr>
        <w:t>員会規約第</w:t>
      </w:r>
      <w:r>
        <w:rPr>
          <w:rFonts w:hint="eastAsia" w:ascii="ＭＳ 明朝" w:hAnsi="ＭＳ 明朝" w:eastAsia="ＭＳ 明朝"/>
          <w:sz w:val="22"/>
          <w:highlight w:val="none"/>
        </w:rPr>
        <w:t>11</w:t>
      </w:r>
      <w:r>
        <w:rPr>
          <w:rFonts w:hint="eastAsia" w:ascii="ＭＳ 明朝" w:hAnsi="ＭＳ 明朝" w:eastAsia="ＭＳ 明朝"/>
          <w:sz w:val="22"/>
          <w:highlight w:val="none"/>
        </w:rPr>
        <w:t>条</w:t>
      </w:r>
      <w:r>
        <w:rPr>
          <w:rFonts w:hint="eastAsia" w:ascii="ＭＳ 明朝" w:hAnsi="ＭＳ 明朝" w:eastAsia="ＭＳ 明朝"/>
          <w:sz w:val="22"/>
        </w:rPr>
        <w:t>第</w:t>
      </w:r>
      <w:r>
        <w:rPr>
          <w:rFonts w:hint="eastAsia" w:ascii="ＭＳ 明朝" w:hAnsi="ＭＳ 明朝" w:eastAsia="ＭＳ 明朝"/>
          <w:sz w:val="22"/>
        </w:rPr>
        <w:t>4</w:t>
      </w:r>
      <w:r>
        <w:rPr>
          <w:rFonts w:hint="eastAsia" w:ascii="ＭＳ 明朝" w:hAnsi="ＭＳ 明朝" w:eastAsia="ＭＳ 明朝"/>
          <w:sz w:val="22"/>
        </w:rPr>
        <w:t>項に基づき、以下の者を運営委員に指名したので、総会の承認を求めます。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3435" w:type="pct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074"/>
        <w:gridCol w:w="2761"/>
      </w:tblGrid>
      <w:tr>
        <w:trPr>
          <w:trHeight w:val="720" w:hRule="atLeast"/>
        </w:trPr>
        <w:tc>
          <w:tcPr>
            <w:tcW w:w="2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氏名</w:t>
            </w:r>
          </w:p>
        </w:tc>
        <w:tc>
          <w:tcPr>
            <w:tcW w:w="2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任期</w:t>
            </w:r>
          </w:p>
        </w:tc>
      </w:tr>
      <w:tr>
        <w:trPr>
          <w:trHeight w:val="720" w:hRule="atLeast"/>
        </w:trPr>
        <w:tc>
          <w:tcPr>
            <w:tcW w:w="2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近　貴行</w:t>
            </w:r>
          </w:p>
        </w:tc>
        <w:tc>
          <w:tcPr>
            <w:tcW w:w="23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令和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日から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令和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6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3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31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日まで</w:t>
            </w:r>
          </w:p>
        </w:tc>
      </w:tr>
      <w:tr>
        <w:trPr>
          <w:trHeight w:val="612" w:hRule="atLeast"/>
        </w:trPr>
        <w:tc>
          <w:tcPr>
            <w:tcW w:w="2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酒井祐樹</w:t>
            </w:r>
          </w:p>
        </w:tc>
        <w:tc>
          <w:tcPr>
            <w:tcW w:w="2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2" w:hRule="atLeast"/>
        </w:trPr>
        <w:tc>
          <w:tcPr>
            <w:tcW w:w="2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関　和雄</w:t>
            </w:r>
          </w:p>
        </w:tc>
        <w:tc>
          <w:tcPr>
            <w:tcW w:w="2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2" w:hRule="atLeast"/>
        </w:trPr>
        <w:tc>
          <w:tcPr>
            <w:tcW w:w="2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瀧澤博忠</w:t>
            </w:r>
          </w:p>
        </w:tc>
        <w:tc>
          <w:tcPr>
            <w:tcW w:w="2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2" w:hRule="atLeast"/>
        </w:trPr>
        <w:tc>
          <w:tcPr>
            <w:tcW w:w="2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三友泰彦</w:t>
            </w:r>
          </w:p>
        </w:tc>
        <w:tc>
          <w:tcPr>
            <w:tcW w:w="2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（五十音順）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魚沼市まちづくり委員会規約（抜粋）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（運営委員会）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条　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　運営委員は、会長が指名し、総会で承認を得る。</w:t>
      </w:r>
    </w:p>
    <w:p>
      <w:pPr>
        <w:pStyle w:val="0"/>
        <w:ind w:firstLine="945" w:firstLineChars="4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　運営委員の任期は、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年とする。ただし、再任は妨げない。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（事業年度）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18</w:t>
      </w:r>
      <w:r>
        <w:rPr>
          <w:rFonts w:hint="eastAsia" w:ascii="ＭＳ 明朝" w:hAnsi="ＭＳ 明朝" w:eastAsia="ＭＳ 明朝"/>
        </w:rPr>
        <w:t>条　委員会の事業年度は、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日から翌年の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31</w:t>
      </w:r>
      <w:r>
        <w:rPr>
          <w:rFonts w:hint="eastAsia" w:ascii="ＭＳ 明朝" w:hAnsi="ＭＳ 明朝" w:eastAsia="ＭＳ 明朝"/>
        </w:rPr>
        <w:t>日までとする。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next w:val="17"/>
    <w:link w:val="0"/>
    <w:uiPriority w:val="0"/>
    <w:rPr>
      <w:color w:val="0563C1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854</TotalTime>
  <Pages>1</Pages>
  <Words>18</Words>
  <Characters>239</Characters>
  <Application>JUST Note</Application>
  <Lines>124</Lines>
  <Paragraphs>19</Paragraphs>
  <Company>魚沼市</Company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101467</dc:creator>
  <cp:lastModifiedBy>101467</cp:lastModifiedBy>
  <cp:lastPrinted>2022-04-06T11:18:08Z</cp:lastPrinted>
  <dcterms:created xsi:type="dcterms:W3CDTF">2022-03-23T02:31:00Z</dcterms:created>
  <dcterms:modified xsi:type="dcterms:W3CDTF">2022-04-06T11:24:07Z</dcterms:modified>
  <cp:revision>3</cp:revision>
</cp:coreProperties>
</file>